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3C" w:rsidRPr="00E40BBF" w:rsidRDefault="0031513C" w:rsidP="00E40BB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E40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proofErr w:type="gramStart"/>
      <w:r w:rsidRPr="00E40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.Б</w:t>
      </w:r>
      <w:proofErr w:type="gramEnd"/>
      <w:r w:rsidRPr="00E40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уйнакска</w:t>
      </w:r>
      <w:proofErr w:type="spellEnd"/>
      <w:r w:rsidRPr="00E40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разъясняет 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</w:t>
      </w:r>
      <w:proofErr w:type="gramStart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или) </w:t>
      </w:r>
      <w:proofErr w:type="gramEnd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обороноспособности Российской Федерации, - наказывается лишением свободы на срок от десяти до двадцати лет.</w:t>
      </w: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</w:t>
      </w:r>
      <w:proofErr w:type="gramStart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  <w:proofErr w:type="gramEnd"/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Деяния</w:t>
      </w:r>
      <w:proofErr w:type="gramEnd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513C" w:rsidRPr="00E40BBF" w:rsidRDefault="0031513C" w:rsidP="00E40B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</w:t>
      </w:r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преступлений, а равно финансирование диверсии. Указанные действия наказываются лишением свободы </w:t>
      </w:r>
      <w:proofErr w:type="gramStart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срок от восьми до пятнадцати лет со штрафом в размере</w:t>
      </w:r>
      <w:proofErr w:type="gramEnd"/>
      <w:r w:rsidRPr="00E40B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</w:rPr>
      </w:pPr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Старший помощник прокурора г. Буйнакска                               З. </w:t>
      </w:r>
      <w:proofErr w:type="spellStart"/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Айланматов</w:t>
      </w:r>
      <w:proofErr w:type="spellEnd"/>
    </w:p>
    <w:p w:rsidR="002A4171" w:rsidRPr="00E40BBF" w:rsidRDefault="002A4171" w:rsidP="00E40BBF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b/>
          <w:sz w:val="28"/>
          <w:szCs w:val="28"/>
        </w:rPr>
      </w:pPr>
      <w:r w:rsidRPr="00E40BBF">
        <w:rPr>
          <w:b/>
          <w:sz w:val="28"/>
          <w:szCs w:val="28"/>
        </w:rPr>
        <w:t>Ответственность за содействие  диверсионной деятельности</w:t>
      </w:r>
    </w:p>
    <w:p w:rsidR="002A4171" w:rsidRPr="00E40BBF" w:rsidRDefault="002A4171" w:rsidP="00E40BBF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b/>
          <w:sz w:val="28"/>
          <w:szCs w:val="28"/>
        </w:rPr>
      </w:pPr>
      <w:r w:rsidRPr="00E40BBF">
        <w:rPr>
          <w:b/>
          <w:sz w:val="28"/>
          <w:szCs w:val="28"/>
        </w:rPr>
        <w:t>Федеральным законом от 29.12.2022 № 586-ФЗ, вступившим в законную силу 29.12.2022, Уголовный кодекс РФ дополнен новыми составами преступлений, а именно статьей 281.1 УК РФ «Содействие диверсионной деятельности», статьей 281.2 УК РФ «Прохождение обучения в целях осуществления диверсионной деятельности», статьей 281.3 УК РФ «Содействие диверсионной деятельности».</w:t>
      </w:r>
    </w:p>
    <w:p w:rsidR="002A4171" w:rsidRPr="00E40BBF" w:rsidRDefault="002A4171" w:rsidP="00E40BBF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b/>
          <w:sz w:val="28"/>
          <w:szCs w:val="28"/>
        </w:rPr>
      </w:pPr>
      <w:proofErr w:type="gramStart"/>
      <w:r w:rsidRPr="00E40BBF">
        <w:rPr>
          <w:b/>
          <w:sz w:val="28"/>
          <w:szCs w:val="28"/>
        </w:rPr>
        <w:t>Диверсию уголовное законодательство определяет, как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компонентам природной среды, если эти действия совершены в целях подрыва экономической безопасности и (или) обороноспособности Российской Федерации</w:t>
      </w:r>
      <w:proofErr w:type="gramEnd"/>
    </w:p>
    <w:p w:rsidR="002A4171" w:rsidRPr="00E40BBF" w:rsidRDefault="002A4171" w:rsidP="00E40BBF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b/>
          <w:sz w:val="28"/>
          <w:szCs w:val="28"/>
        </w:rPr>
      </w:pPr>
      <w:r w:rsidRPr="00E40BBF">
        <w:rPr>
          <w:b/>
          <w:sz w:val="28"/>
          <w:szCs w:val="28"/>
        </w:rPr>
        <w:t>Совершение хотя бы одного из указанных преступлений, влечет за собой наказание вплоть до пожизненного лишения свободы.</w:t>
      </w:r>
    </w:p>
    <w:p w:rsidR="002A4171" w:rsidRPr="00E40BBF" w:rsidRDefault="002A4171" w:rsidP="00E40BBF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b/>
          <w:sz w:val="28"/>
          <w:szCs w:val="28"/>
        </w:rPr>
      </w:pPr>
      <w:r w:rsidRPr="00E40BBF">
        <w:rPr>
          <w:b/>
          <w:sz w:val="28"/>
          <w:szCs w:val="28"/>
        </w:rPr>
        <w:t>Федеральным законом также дополнен перечень отягчающих наказание обстоятельств, предусмотренных частью 1 статьей 63 УК РФ, согласно которому совершение преступления в целях пропаганды, оправдания и поддержки диверсии отягчает наказание.</w:t>
      </w: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</w:rPr>
      </w:pPr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Старший помощник прокурора г. Буйнакска                               З. </w:t>
      </w:r>
      <w:proofErr w:type="spellStart"/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Айланматов</w:t>
      </w:r>
      <w:proofErr w:type="spellEnd"/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диверсию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национальной безопасности РФ, утвержденной Указом Президента РФ от 02.07.2021 № 400 в целях обеспечения государственной и общественной безопасности РФ, Федеральным законом от 29.12.2022 № 586-ФЗ Уголовный кодекс РФ предусматривает ужесточение уголовной ответственности за диверсионную деятельность.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281 УК РФ, под диверсией понимается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 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  <w:proofErr w:type="gramEnd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деяния наказываются лишением свободы на срок от 10 до 20 лет.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Деяния,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</w:t>
      </w:r>
      <w:proofErr w:type="gramStart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сопряженные с посягательством на объекты федерального органа исполнительной власти в области обороны, Вооруженных Сил РФ, войск национальной гвардии РФ, органов государственной власти, привлекаемых для выполнения отдельных задач в области обороны, или на объекты топливно-энергетического комплекса и организаций оборонно-промышленного комплекса, наказываются лишением свободы на срок от 12 до 20 лет.</w:t>
      </w:r>
      <w:proofErr w:type="gramEnd"/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деяния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 повлекли причинение смерти человеку – наказываются лишением свободы на срок от 15 до 20 лет или пожизненным лишением свободы.</w:t>
      </w:r>
      <w:proofErr w:type="gramEnd"/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ч. 1 ст. 281.3 УК РФ предусматривает уголовную ответственность за создание диверсионного сообщества, максимальное наказание в виде пожизненного лишения свободы (особо тяжкое преступление).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281.3 УК РФ предусматривает ответственность за участие в диверсионном сообществе, максимальное наказание в виде лишения свободы на срок до 10 лет (тяжкое преступление).</w:t>
      </w: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</w:rPr>
      </w:pPr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Старший помощник прокурора г. Буйнакска                               З. </w:t>
      </w:r>
      <w:proofErr w:type="spellStart"/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Айланматов</w:t>
      </w:r>
      <w:proofErr w:type="spellEnd"/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​Уголовная ответственность за приведение в негодность объектов жизнеобеспечения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общественной безопасности в сфере функционирования объектов жизнеобеспечения ст. 215.2 УК РФ установлена уголовная ответственность за разрушение, повреждение или приведение иным способом в негодное для эксплуатации состояние различных объектов жизнеобеспечения.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жизнеобеспечения относятся: </w:t>
      </w:r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энергетики;</w:t>
      </w:r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электросвязи;</w:t>
      </w:r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жилищного и коммунального хозяйства;</w:t>
      </w:r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транспорта;</w:t>
      </w:r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коммуникации (дороги, мосты, линии электропередач, газопроводы, водопроводы, электростанции, системы, обеспечивающие электроснабжение, газоснабжение, водоснабжение, канализацию, станции телефонной, телеграфной, факсимильной связи), </w:t>
      </w:r>
      <w:proofErr w:type="gramEnd"/>
    </w:p>
    <w:p w:rsidR="00E40BBF" w:rsidRPr="00E40BBF" w:rsidRDefault="00E40BBF" w:rsidP="00E40BB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строения предприятий и служб, осуществляющих обслуживание населения (медицинские и образовательные учреждения, продуктовые магазины и т.д.).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Повреждаемые объекты должны выполнять функции жизнеобеспечения, уничтожение и повреждение которых влечет прекращение предоставления конкретных жизненных благ.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и повреждение совершается в форме активных действий, приводящих объекты в непригодное для эксплуатации состояние, что означает частичное или полное разрушение, независимо от возможности восстановления данных объектов.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способ – любые действия, в том числе бездействие (затопление, засорение, отключение системы отопления в зимнее время, приводящее к ее размораживанию).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основных условия наступления уголовной ответственности за данное преступление: умышленный характер действий; корыстный (с целью получения материальной выгоды, услуги) или хулиганский мотив этих действий (с целью противопоставить себя обществу, продемонстрировать неуважение к его устоям).</w:t>
      </w:r>
    </w:p>
    <w:p w:rsidR="00E40BBF" w:rsidRPr="00E40BBF" w:rsidRDefault="00E40BBF" w:rsidP="00E40BBF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отграничивать данное преступление от аналогичных преступлений, совершенных по другим мотивам. Например, ст. 205 УК РФ (террористический акт) – ответственность за совершение действий по приведению в негодность объектов жизнеобеспечения, обусловленных необходимостью дестабилизации деятельности органов власти или международных организаций, воздействия на принятие ими каких либо решений. Ст. 281 УК РФ (диверсия) – совершение аналогичных действий в целях подрыва экономичес</w:t>
      </w:r>
      <w:bookmarkStart w:id="0" w:name="_GoBack"/>
      <w:bookmarkEnd w:id="0"/>
      <w:r w:rsidRPr="00E40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безопасности и обороноспособности страны.</w:t>
      </w: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E40BBF" w:rsidRPr="00E40BBF" w:rsidRDefault="00E40BBF" w:rsidP="00E40BBF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sz w:val="28"/>
          <w:szCs w:val="28"/>
        </w:rPr>
      </w:pPr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Старший помощник прокурора г. Буйнакска                               З. </w:t>
      </w:r>
      <w:proofErr w:type="spellStart"/>
      <w:r w:rsidRPr="00E40BB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Айланматов</w:t>
      </w:r>
      <w:proofErr w:type="spellEnd"/>
    </w:p>
    <w:p w:rsidR="00A242E6" w:rsidRPr="00E40BBF" w:rsidRDefault="00A242E6" w:rsidP="0031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2E6" w:rsidRPr="00E4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5E4"/>
    <w:multiLevelType w:val="multilevel"/>
    <w:tmpl w:val="3B3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E"/>
    <w:rsid w:val="002A4171"/>
    <w:rsid w:val="002C159E"/>
    <w:rsid w:val="0031513C"/>
    <w:rsid w:val="00A242E6"/>
    <w:rsid w:val="00E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2024-04-15T15:12:00Z</dcterms:created>
  <dcterms:modified xsi:type="dcterms:W3CDTF">2024-04-15T20:10:00Z</dcterms:modified>
</cp:coreProperties>
</file>